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C283D" w14:textId="77777777" w:rsidR="00B43476" w:rsidRPr="00B43476" w:rsidRDefault="00B43476" w:rsidP="00B43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 AL PUBBLICO</w:t>
      </w:r>
    </w:p>
    <w:p w14:paraId="06708ECF" w14:textId="77777777" w:rsidR="00B43476" w:rsidRDefault="00B43476" w:rsidP="00B43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41196A5" w14:textId="77777777" w:rsidR="00B43476" w:rsidRPr="00B43476" w:rsidRDefault="00B43476" w:rsidP="00B43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7234097" w14:textId="77777777" w:rsidR="00B43476" w:rsidRPr="00B43476" w:rsidRDefault="00B43476" w:rsidP="00B43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PROCEDIMENTO UNICO DI VALUTAZIONE DI IMPATTO AMBIENTALE </w:t>
      </w:r>
    </w:p>
    <w:p w14:paraId="0E71ACD6" w14:textId="77777777" w:rsidR="00B43476" w:rsidRPr="00B43476" w:rsidRDefault="00B43476" w:rsidP="00B43476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(ART. 15, L.R. 4/2018) </w:t>
      </w:r>
    </w:p>
    <w:p w14:paraId="3A004843" w14:textId="77777777" w:rsidR="00B43476" w:rsidRPr="00B43476" w:rsidRDefault="00B43476" w:rsidP="00B43476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IL PROGETTO DENOMINATO </w:t>
      </w:r>
    </w:p>
    <w:p w14:paraId="5F4DCBEC" w14:textId="46950E1A" w:rsidR="00B43476" w:rsidRPr="00B43476" w:rsidRDefault="00B43476" w:rsidP="00B43476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“Piano di coltivazione e sistemazione finale dell'Ambito estrattivo </w:t>
      </w:r>
      <w:r w:rsidRPr="00B4347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br/>
        <w:t>'Ampliamento Palazzo' in Comune di Alseno (PC)”</w:t>
      </w:r>
    </w:p>
    <w:p w14:paraId="53DF8EF6" w14:textId="77777777" w:rsidR="00B43476" w:rsidRPr="00B43476" w:rsidRDefault="00B43476" w:rsidP="00B43476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it-IT"/>
        </w:rPr>
      </w:pPr>
    </w:p>
    <w:p w14:paraId="4ED0FB90" w14:textId="77777777" w:rsidR="00B43476" w:rsidRPr="00B43476" w:rsidRDefault="00B43476" w:rsidP="00B43476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PRESENTATO DAL PROPONENTE </w:t>
      </w:r>
    </w:p>
    <w:p w14:paraId="424FB4C1" w14:textId="77777777" w:rsidR="00B43476" w:rsidRPr="00B43476" w:rsidRDefault="00B43476" w:rsidP="00B43476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Nuova GPL S.r.l.</w:t>
      </w:r>
    </w:p>
    <w:p w14:paraId="06D62A1B" w14:textId="77777777" w:rsidR="00B43476" w:rsidRPr="000B1580" w:rsidRDefault="00B43476" w:rsidP="00B43476">
      <w:pPr>
        <w:tabs>
          <w:tab w:val="num" w:pos="459"/>
        </w:tabs>
        <w:spacing w:before="60"/>
        <w:jc w:val="center"/>
        <w:rPr>
          <w:i/>
          <w:highlight w:val="lightGray"/>
        </w:rPr>
      </w:pPr>
    </w:p>
    <w:p w14:paraId="611A070D" w14:textId="29399CC8" w:rsidR="00B43476" w:rsidRPr="00B43476" w:rsidRDefault="00B43476" w:rsidP="00B4347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Hlk523762190"/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Comune di Alseno avvisa che </w:t>
      </w:r>
      <w:bookmarkEnd w:id="0"/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proponente </w:t>
      </w:r>
      <w:r w:rsidRPr="00B4347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Nuova GPL S.r.l.</w:t>
      </w: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presentato istanza per l’avvio del procedimento unico di VIA per il progetto denominato </w:t>
      </w:r>
      <w:r w:rsidRPr="00B43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“Piano di coltivazione e sistemazione finale dell'Ambito estrattivo 'Ampliamento Palazzo' in Comune di Alseno (PC)”</w:t>
      </w: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data </w:t>
      </w:r>
      <w:r w:rsidR="00E370E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……..</w:t>
      </w: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C04C51B" w14:textId="5E0AA999" w:rsidR="00B43476" w:rsidRDefault="00B43476" w:rsidP="00B4347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progetto è:</w:t>
      </w:r>
    </w:p>
    <w:p w14:paraId="7BD018FA" w14:textId="77777777" w:rsidR="00B43476" w:rsidRPr="00B43476" w:rsidRDefault="00B43476" w:rsidP="00B4347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it-IT"/>
        </w:rPr>
      </w:pPr>
    </w:p>
    <w:p w14:paraId="68B007E3" w14:textId="46182C90" w:rsidR="00B43476" w:rsidRDefault="00B43476" w:rsidP="00B4347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>localizzato nella Provincia di Piacenza</w:t>
      </w:r>
    </w:p>
    <w:p w14:paraId="47A17460" w14:textId="77777777" w:rsidR="00B43476" w:rsidRPr="00B43476" w:rsidRDefault="00B43476" w:rsidP="00B43476">
      <w:pPr>
        <w:pStyle w:val="Paragrafoelenco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CF69A5" w14:textId="77777777" w:rsidR="00B43476" w:rsidRPr="00B43476" w:rsidRDefault="00B43476" w:rsidP="00B4347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>localizzato in Comune di Alseno</w:t>
      </w:r>
    </w:p>
    <w:p w14:paraId="011481B6" w14:textId="77777777" w:rsidR="00B43476" w:rsidRPr="000B1580" w:rsidRDefault="00B43476" w:rsidP="00B43476">
      <w:pPr>
        <w:autoSpaceDE w:val="0"/>
        <w:autoSpaceDN w:val="0"/>
        <w:adjustRightInd w:val="0"/>
        <w:jc w:val="both"/>
      </w:pPr>
    </w:p>
    <w:p w14:paraId="0AC0E163" w14:textId="77777777" w:rsidR="00B43476" w:rsidRPr="00B43476" w:rsidRDefault="00B43476" w:rsidP="00B4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progetto appartiene alla seguente tipologia progettuale: </w:t>
      </w:r>
    </w:p>
    <w:p w14:paraId="24934445" w14:textId="5332EA7D" w:rsidR="00B43476" w:rsidRPr="00B43476" w:rsidRDefault="00B43476" w:rsidP="00B4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progetto elencato al punto </w:t>
      </w:r>
      <w:r w:rsidRPr="00B43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B.3.2 dell’Allegato B3 alla L.R. 4/2018</w:t>
      </w: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denominato </w:t>
      </w:r>
      <w:r w:rsidRPr="00B43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“Cave e torbiere”</w:t>
      </w:r>
      <w:r w:rsidR="00E37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- </w:t>
      </w:r>
      <w:r w:rsidR="00E370E8">
        <w:rPr>
          <w:rFonts w:ascii="Times New Roman" w:eastAsia="Times New Roman" w:hAnsi="Times New Roman" w:cs="Times New Roman"/>
          <w:lang w:eastAsia="it-IT"/>
        </w:rPr>
        <w:t xml:space="preserve">richiesta volontaria </w:t>
      </w:r>
      <w:r w:rsidR="00E370E8">
        <w:rPr>
          <w:rFonts w:ascii="Times New Roman" w:eastAsia="Times New Roman" w:hAnsi="Times New Roman" w:cs="Times New Roman"/>
          <w:lang w:eastAsia="it-IT"/>
        </w:rPr>
        <w:t xml:space="preserve">di VIA </w:t>
      </w:r>
      <w:r w:rsidR="00E370E8">
        <w:rPr>
          <w:rFonts w:ascii="Times New Roman" w:eastAsia="Times New Roman" w:hAnsi="Times New Roman" w:cs="Times New Roman"/>
          <w:lang w:eastAsia="it-IT"/>
        </w:rPr>
        <w:t>del proponente ex art. 4 c.2</w:t>
      </w:r>
      <w:r w:rsidR="0026552D">
        <w:rPr>
          <w:rFonts w:ascii="Times New Roman" w:eastAsia="Times New Roman" w:hAnsi="Times New Roman" w:cs="Times New Roman"/>
          <w:lang w:eastAsia="it-IT"/>
        </w:rPr>
        <w:t xml:space="preserve"> </w:t>
      </w:r>
      <w:r w:rsidR="0026552D" w:rsidRPr="0026552D">
        <w:rPr>
          <w:rFonts w:ascii="Times New Roman" w:eastAsia="Times New Roman" w:hAnsi="Times New Roman" w:cs="Times New Roman"/>
          <w:lang w:eastAsia="it-IT"/>
        </w:rPr>
        <w:t>L.R. 4/2018</w:t>
      </w:r>
    </w:p>
    <w:p w14:paraId="40AEDDFA" w14:textId="77777777" w:rsidR="00B43476" w:rsidRPr="000B1580" w:rsidRDefault="00B43476" w:rsidP="00B43476">
      <w:pPr>
        <w:autoSpaceDE w:val="0"/>
        <w:autoSpaceDN w:val="0"/>
        <w:adjustRightInd w:val="0"/>
        <w:jc w:val="both"/>
      </w:pPr>
    </w:p>
    <w:p w14:paraId="4D8115FD" w14:textId="77777777" w:rsidR="00B43476" w:rsidRDefault="00B43476" w:rsidP="00B434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>Descrizione del progetto:</w:t>
      </w:r>
      <w:bookmarkStart w:id="1" w:name="_Hlk509415946"/>
    </w:p>
    <w:p w14:paraId="36CC4C1B" w14:textId="5D096C00" w:rsidR="00B43476" w:rsidRPr="00B43476" w:rsidRDefault="00B43476" w:rsidP="00B434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>Il progetto si riferisce alla attività estrattiva all’interno dell’Ambito estrattivo ‘Ampliamento Palazzo’ come definito dal vigente PAE del Comune di Alseno (PC). L’intervento, della durata complessiva di 5 anni, prevede l’estrazione di un massimo di 150.000 m³ utili di risorsa ghiaiosa mediante escavazione a fossa fino a un massimo di 3,5 m da piano campagna, mantenendo il franco idrico di almeno 1 m dalla minima soggiacenza della falda ma una superficie massima (in caso di ottenimento di deroga di tutte le distanze di rispetto che saranno richieste) di scavo di 6,7 Ha.</w:t>
      </w:r>
    </w:p>
    <w:p w14:paraId="56908970" w14:textId="77777777" w:rsidR="00B43476" w:rsidRPr="00B43476" w:rsidRDefault="00B43476" w:rsidP="00B43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>Nell’area sarà predisposto un impianto temporaneo per la lavorazione (frantumazione) del materiale estratto. Come ammesso dal vigente PIAE, presso l’Ambito sarà effettuata attività di recupero R13 e R5.</w:t>
      </w:r>
    </w:p>
    <w:p w14:paraId="01F58188" w14:textId="77777777" w:rsidR="00B43476" w:rsidRPr="00B43476" w:rsidRDefault="00B43476" w:rsidP="00B43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 xml:space="preserve">La sistemazione finale dell’area consisterà nel ripristino della precedente destinazione agricola mediante riempimento totale del vuoto di cava con materiali idonei ai sensi della </w:t>
      </w:r>
      <w:bookmarkStart w:id="2" w:name="_GoBack"/>
      <w:bookmarkEnd w:id="2"/>
      <w:r w:rsidRPr="00B43476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>vigente normativa, e nella creazione di elementi vegetazionali funzionali al potenziamento della rete ecologica locale.</w:t>
      </w:r>
    </w:p>
    <w:p w14:paraId="4276EAD7" w14:textId="1680EE1C" w:rsidR="002C01B9" w:rsidRDefault="002C01B9" w:rsidP="00B43476">
      <w:pPr>
        <w:spacing w:before="120" w:after="120"/>
        <w:jc w:val="both"/>
      </w:pPr>
    </w:p>
    <w:p w14:paraId="6B3B780B" w14:textId="63792FF6" w:rsidR="00B43476" w:rsidRPr="002C01B9" w:rsidRDefault="002C01B9" w:rsidP="002C01B9">
      <w:pPr>
        <w:tabs>
          <w:tab w:val="left" w:pos="4580"/>
        </w:tabs>
      </w:pPr>
      <w:r>
        <w:tab/>
      </w:r>
    </w:p>
    <w:p w14:paraId="671C08EE" w14:textId="77777777" w:rsidR="00B43476" w:rsidRPr="00B43476" w:rsidRDefault="00B43476" w:rsidP="00B43476">
      <w:pPr>
        <w:spacing w:before="120" w:after="120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B43476">
        <w:rPr>
          <w:rFonts w:ascii="Times New Roman" w:hAnsi="Times New Roman" w:cs="Times New Roman"/>
          <w:sz w:val="24"/>
          <w:szCs w:val="24"/>
        </w:rPr>
        <w:lastRenderedPageBreak/>
        <w:t xml:space="preserve">Ai sensi dell’art. 16 della l.r. 4/2018 la documentazione è resa disponibile per la pubblica consultazione sul sito web del comune di Alseno </w:t>
      </w:r>
      <w:r w:rsidRPr="00B43476">
        <w:rPr>
          <w:rFonts w:ascii="Times New Roman" w:hAnsi="Times New Roman" w:cs="Times New Roman"/>
          <w:spacing w:val="-1"/>
          <w:sz w:val="24"/>
          <w:szCs w:val="24"/>
        </w:rPr>
        <w:t>(</w:t>
      </w:r>
      <w:hyperlink r:id="rId8" w:history="1">
        <w:r w:rsidRPr="00B43476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https://www.comune.alseno.pc.it/home.html</w:t>
        </w:r>
      </w:hyperlink>
      <w:r w:rsidRPr="00B43476">
        <w:rPr>
          <w:rFonts w:ascii="Times New Roman" w:hAnsi="Times New Roman" w:cs="Times New Roman"/>
          <w:sz w:val="24"/>
          <w:szCs w:val="24"/>
        </w:rPr>
        <w:t xml:space="preserve"> ). </w:t>
      </w:r>
    </w:p>
    <w:p w14:paraId="2DD1780A" w14:textId="77777777" w:rsidR="00B43476" w:rsidRPr="00B43476" w:rsidRDefault="00B43476" w:rsidP="00B43476">
      <w:pPr>
        <w:spacing w:before="60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4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Entro il termine di 30 giorni dalla data di pubblicazione sul sito web del Comune di Alseno del presente avviso, chiunque abbia interesse può prendere visione del progetto e del relativo studio ambientale, presentare in forma scritta le proprie osservazioni, anche fornendo nuovi o ulteriori elementi conoscitivi e valutativi, inviandoli mediante posta elettronica certificata al seguente indirizzo: </w:t>
      </w:r>
    </w:p>
    <w:p w14:paraId="13B78469" w14:textId="00353B22" w:rsidR="00B43476" w:rsidRDefault="002C01B9" w:rsidP="00B43476">
      <w:pPr>
        <w:spacing w:before="60"/>
        <w:ind w:right="142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43476" w:rsidRPr="00A73ED5">
          <w:rPr>
            <w:rStyle w:val="Collegamentoipertestuale"/>
            <w:rFonts w:ascii="Times New Roman" w:hAnsi="Times New Roman" w:cs="Times New Roman"/>
            <w:sz w:val="24"/>
            <w:szCs w:val="24"/>
          </w:rPr>
          <w:t>comune.alseno@sintranet.legalmail.it</w:t>
        </w:r>
      </w:hyperlink>
      <w:r w:rsidR="00B43476" w:rsidRPr="00B43476">
        <w:rPr>
          <w:rFonts w:ascii="Times New Roman" w:hAnsi="Times New Roman" w:cs="Times New Roman"/>
          <w:sz w:val="24"/>
          <w:szCs w:val="24"/>
        </w:rPr>
        <w:t xml:space="preserve"> o trasmettendoli per posta ordinaria al Comune di Alseno, Piazza XXV Aprile, 1, CAP 29010 Alseno (PC).</w:t>
      </w:r>
      <w:bookmarkStart w:id="3" w:name="_Hlk509416002"/>
    </w:p>
    <w:p w14:paraId="0E0EC07D" w14:textId="77777777" w:rsidR="000A1EA9" w:rsidRPr="000A1EA9" w:rsidRDefault="000A1EA9" w:rsidP="00B43476">
      <w:pPr>
        <w:spacing w:before="60"/>
        <w:ind w:right="142"/>
        <w:jc w:val="both"/>
        <w:rPr>
          <w:rFonts w:ascii="Times New Roman" w:hAnsi="Times New Roman" w:cs="Times New Roman"/>
          <w:sz w:val="2"/>
          <w:szCs w:val="2"/>
        </w:rPr>
      </w:pPr>
    </w:p>
    <w:p w14:paraId="621775BD" w14:textId="5E6267CE" w:rsidR="00B43476" w:rsidRPr="000A1EA9" w:rsidRDefault="00B43476" w:rsidP="00B43476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A1EA9">
        <w:rPr>
          <w:rFonts w:ascii="Times New Roman" w:hAnsi="Times New Roman" w:cs="Times New Roman"/>
          <w:sz w:val="24"/>
          <w:szCs w:val="24"/>
        </w:rPr>
        <w:t xml:space="preserve">Le osservazioni saranno integralmente pubblicate sul sito del Comune di Alseno al seguente indirizzo: </w:t>
      </w:r>
      <w:hyperlink r:id="rId10" w:history="1">
        <w:r w:rsidRPr="000A1EA9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https://www.comune.alseno.pc.it/home.html</w:t>
        </w:r>
      </w:hyperlink>
      <w:r w:rsidRPr="000A1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F7846" w14:textId="77777777" w:rsidR="00B43476" w:rsidRPr="000A1EA9" w:rsidRDefault="00B43476" w:rsidP="00B43476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A1EA9">
        <w:rPr>
          <w:rFonts w:ascii="Times New Roman" w:hAnsi="Times New Roman" w:cs="Times New Roman"/>
          <w:sz w:val="24"/>
          <w:szCs w:val="24"/>
        </w:rPr>
        <w:t>Ai sensi dell’art. 16 della L.R. 4/2018, il presente avviso al pubblico tiene luogo delle comunicazioni di cui agli articoli 7 e 8, commi 3 e 4, della L. 241/90.</w:t>
      </w:r>
    </w:p>
    <w:p w14:paraId="51A5FF27" w14:textId="77777777" w:rsidR="00B43476" w:rsidRPr="000A1EA9" w:rsidRDefault="00B43476" w:rsidP="00B43476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EA9">
        <w:rPr>
          <w:rFonts w:ascii="Times New Roman" w:hAnsi="Times New Roman" w:cs="Times New Roman"/>
          <w:sz w:val="24"/>
          <w:szCs w:val="24"/>
        </w:rPr>
        <w:t>Ai sensi dell’art. 20 della L.R. 4/2018, secondo quanto richiesto dal proponente, l’eventuale emanazione del Provvedimento Autorizzatorio Unico comprende le seguenti autorizzazioni, intese, concessioni, licenze, pareri, concerti, nulla osta e assensi comunque denominati, necessari alla realizzazione ed esercizio del progetto e indicati ai seguenti punti:</w:t>
      </w:r>
    </w:p>
    <w:p w14:paraId="683A6052" w14:textId="77777777" w:rsidR="00B43476" w:rsidRPr="00E370E8" w:rsidRDefault="00B43476" w:rsidP="00B43476">
      <w:pPr>
        <w:pStyle w:val="Paragrafoelenco"/>
        <w:numPr>
          <w:ilvl w:val="0"/>
          <w:numId w:val="3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0E8">
        <w:rPr>
          <w:rFonts w:ascii="Times New Roman" w:hAnsi="Times New Roman" w:cs="Times New Roman"/>
          <w:sz w:val="24"/>
          <w:szCs w:val="24"/>
        </w:rPr>
        <w:t xml:space="preserve">Provvedimento di Valutazione di Impatto Ambientale (D. Lgs. 152/06 </w:t>
      </w:r>
      <w:proofErr w:type="spellStart"/>
      <w:r w:rsidRPr="00E370E8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Pr="00E370E8">
        <w:rPr>
          <w:rFonts w:ascii="Times New Roman" w:hAnsi="Times New Roman" w:cs="Times New Roman"/>
          <w:sz w:val="24"/>
          <w:szCs w:val="24"/>
        </w:rPr>
        <w:t xml:space="preserve">. e L.R. n. 4/2018 </w:t>
      </w:r>
      <w:proofErr w:type="spellStart"/>
      <w:r w:rsidRPr="00E370E8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Pr="00E370E8">
        <w:rPr>
          <w:rFonts w:ascii="Times New Roman" w:hAnsi="Times New Roman" w:cs="Times New Roman"/>
          <w:sz w:val="24"/>
          <w:szCs w:val="24"/>
        </w:rPr>
        <w:t>.);</w:t>
      </w:r>
    </w:p>
    <w:p w14:paraId="228E0BDF" w14:textId="77777777" w:rsidR="00B43476" w:rsidRPr="00E370E8" w:rsidRDefault="00B43476" w:rsidP="00B43476">
      <w:pPr>
        <w:pStyle w:val="Paragrafoelenco"/>
        <w:numPr>
          <w:ilvl w:val="0"/>
          <w:numId w:val="3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0E8">
        <w:rPr>
          <w:rFonts w:ascii="Times New Roman" w:hAnsi="Times New Roman" w:cs="Times New Roman"/>
          <w:sz w:val="24"/>
          <w:szCs w:val="24"/>
        </w:rPr>
        <w:t xml:space="preserve">Autorizzazione Unica Ambientale (D.P.R. n. 59/2013 e </w:t>
      </w:r>
      <w:proofErr w:type="spellStart"/>
      <w:r w:rsidRPr="00E370E8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E370E8">
        <w:rPr>
          <w:rFonts w:ascii="Times New Roman" w:hAnsi="Times New Roman" w:cs="Times New Roman"/>
          <w:sz w:val="24"/>
          <w:szCs w:val="24"/>
        </w:rPr>
        <w:t>);</w:t>
      </w:r>
    </w:p>
    <w:p w14:paraId="3E6A3AEF" w14:textId="77777777" w:rsidR="00B43476" w:rsidRPr="00E370E8" w:rsidRDefault="00B43476" w:rsidP="00B43476">
      <w:pPr>
        <w:pStyle w:val="Paragrafoelenco"/>
        <w:numPr>
          <w:ilvl w:val="0"/>
          <w:numId w:val="3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0E8">
        <w:rPr>
          <w:rFonts w:ascii="Times New Roman" w:hAnsi="Times New Roman" w:cs="Times New Roman"/>
          <w:sz w:val="24"/>
          <w:szCs w:val="24"/>
        </w:rPr>
        <w:t xml:space="preserve">Autorizzazione per l’attività estrattiva (L.R. 17/91 e </w:t>
      </w:r>
      <w:proofErr w:type="spellStart"/>
      <w:r w:rsidRPr="00E370E8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E370E8">
        <w:rPr>
          <w:rFonts w:ascii="Times New Roman" w:hAnsi="Times New Roman" w:cs="Times New Roman"/>
          <w:sz w:val="24"/>
          <w:szCs w:val="24"/>
        </w:rPr>
        <w:t>);</w:t>
      </w:r>
    </w:p>
    <w:p w14:paraId="0C63C343" w14:textId="77777777" w:rsidR="00B43476" w:rsidRPr="00E370E8" w:rsidRDefault="00B43476" w:rsidP="00B43476">
      <w:pPr>
        <w:pStyle w:val="Paragrafoelenco"/>
        <w:numPr>
          <w:ilvl w:val="0"/>
          <w:numId w:val="3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0E8">
        <w:rPr>
          <w:rFonts w:ascii="Times New Roman" w:hAnsi="Times New Roman" w:cs="Times New Roman"/>
          <w:sz w:val="24"/>
          <w:szCs w:val="24"/>
        </w:rPr>
        <w:t xml:space="preserve">Autorizzazione per l’attività estrattiva (L.R. 17/91 e </w:t>
      </w:r>
      <w:proofErr w:type="spellStart"/>
      <w:r w:rsidRPr="00E370E8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E370E8">
        <w:rPr>
          <w:rFonts w:ascii="Times New Roman" w:hAnsi="Times New Roman" w:cs="Times New Roman"/>
          <w:sz w:val="24"/>
          <w:szCs w:val="24"/>
        </w:rPr>
        <w:t>) in deroga alle distanze di rispetto;</w:t>
      </w:r>
      <w:bookmarkStart w:id="4" w:name="_Hlk200703837"/>
    </w:p>
    <w:p w14:paraId="6A468C0C" w14:textId="77777777" w:rsidR="00B43476" w:rsidRPr="00E370E8" w:rsidRDefault="00B43476" w:rsidP="00B43476">
      <w:pPr>
        <w:pStyle w:val="Paragrafoelenco"/>
        <w:numPr>
          <w:ilvl w:val="0"/>
          <w:numId w:val="3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0E8">
        <w:rPr>
          <w:rFonts w:ascii="Times New Roman" w:hAnsi="Times New Roman" w:cs="Times New Roman"/>
          <w:sz w:val="24"/>
          <w:szCs w:val="24"/>
        </w:rPr>
        <w:t>Parere del Consorzio di Bonifica di Piacenza per lo scarico nel Canale del Mulino di Fiorenzuola.</w:t>
      </w:r>
    </w:p>
    <w:bookmarkEnd w:id="1"/>
    <w:bookmarkEnd w:id="3"/>
    <w:bookmarkEnd w:id="4"/>
    <w:p w14:paraId="0033C3F6" w14:textId="77777777" w:rsidR="00B43476" w:rsidRPr="00E370E8" w:rsidRDefault="00B43476" w:rsidP="00B43476">
      <w:pPr>
        <w:autoSpaceDE w:val="0"/>
        <w:autoSpaceDN w:val="0"/>
        <w:adjustRightInd w:val="0"/>
      </w:pPr>
    </w:p>
    <w:p w14:paraId="5B961CF3" w14:textId="77777777" w:rsidR="00287FDB" w:rsidRDefault="00287FDB" w:rsidP="00D548B6">
      <w:pPr>
        <w:spacing w:after="120" w:line="240" w:lineRule="auto"/>
        <w:jc w:val="both"/>
        <w:rPr>
          <w:b/>
          <w:sz w:val="20"/>
          <w:szCs w:val="20"/>
        </w:rPr>
      </w:pPr>
    </w:p>
    <w:p w14:paraId="62010107" w14:textId="342CC46A" w:rsidR="001B4A0F" w:rsidRPr="001B4A0F" w:rsidRDefault="001B4A0F" w:rsidP="000A1EA9">
      <w:pPr>
        <w:spacing w:after="120" w:line="240" w:lineRule="auto"/>
        <w:rPr>
          <w:rFonts w:ascii="New York" w:hAnsi="New York"/>
          <w:bCs/>
          <w:i/>
          <w:iCs/>
          <w:sz w:val="24"/>
          <w:szCs w:val="24"/>
          <w:u w:val="single"/>
        </w:rPr>
      </w:pPr>
    </w:p>
    <w:sectPr w:rsidR="001B4A0F" w:rsidRPr="001B4A0F" w:rsidSect="000E46DC">
      <w:pgSz w:w="11906" w:h="16838"/>
      <w:pgMar w:top="1985" w:right="849" w:bottom="1134" w:left="851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7EDDD" w14:textId="77777777" w:rsidR="00AC7513" w:rsidRDefault="00AC7513" w:rsidP="00287FDB">
      <w:pPr>
        <w:spacing w:after="0" w:line="240" w:lineRule="auto"/>
      </w:pPr>
      <w:r>
        <w:separator/>
      </w:r>
    </w:p>
  </w:endnote>
  <w:endnote w:type="continuationSeparator" w:id="0">
    <w:p w14:paraId="2CAAE524" w14:textId="77777777" w:rsidR="00AC7513" w:rsidRDefault="00AC7513" w:rsidP="0028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ahoma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4E057" w14:textId="77777777" w:rsidR="00AC7513" w:rsidRDefault="00AC7513" w:rsidP="00287FDB">
      <w:pPr>
        <w:spacing w:after="0" w:line="240" w:lineRule="auto"/>
      </w:pPr>
      <w:r>
        <w:separator/>
      </w:r>
    </w:p>
  </w:footnote>
  <w:footnote w:type="continuationSeparator" w:id="0">
    <w:p w14:paraId="7D905C16" w14:textId="77777777" w:rsidR="00AC7513" w:rsidRDefault="00AC7513" w:rsidP="00287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4218B"/>
    <w:multiLevelType w:val="hybridMultilevel"/>
    <w:tmpl w:val="F912B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22E59"/>
    <w:multiLevelType w:val="hybridMultilevel"/>
    <w:tmpl w:val="8A9E4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57B4E"/>
    <w:multiLevelType w:val="hybridMultilevel"/>
    <w:tmpl w:val="619650CE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9A68F2"/>
    <w:multiLevelType w:val="hybridMultilevel"/>
    <w:tmpl w:val="D2A82E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718"/>
    <w:rsid w:val="00042B5C"/>
    <w:rsid w:val="000A1EA9"/>
    <w:rsid w:val="000E382C"/>
    <w:rsid w:val="000E46DC"/>
    <w:rsid w:val="000F3B92"/>
    <w:rsid w:val="00111FFE"/>
    <w:rsid w:val="00160353"/>
    <w:rsid w:val="001B4A0F"/>
    <w:rsid w:val="001C4718"/>
    <w:rsid w:val="001F7AB4"/>
    <w:rsid w:val="00260694"/>
    <w:rsid w:val="0026552D"/>
    <w:rsid w:val="00284F3D"/>
    <w:rsid w:val="00287FDB"/>
    <w:rsid w:val="00291F8B"/>
    <w:rsid w:val="002B4456"/>
    <w:rsid w:val="002C01B9"/>
    <w:rsid w:val="003641F3"/>
    <w:rsid w:val="004E76A1"/>
    <w:rsid w:val="00541843"/>
    <w:rsid w:val="005A3EE5"/>
    <w:rsid w:val="005B1091"/>
    <w:rsid w:val="006226E7"/>
    <w:rsid w:val="00670478"/>
    <w:rsid w:val="00684147"/>
    <w:rsid w:val="006A0110"/>
    <w:rsid w:val="00736C34"/>
    <w:rsid w:val="007732EB"/>
    <w:rsid w:val="00794E1A"/>
    <w:rsid w:val="00841967"/>
    <w:rsid w:val="008528E9"/>
    <w:rsid w:val="00870CC5"/>
    <w:rsid w:val="008D32A8"/>
    <w:rsid w:val="008F1A57"/>
    <w:rsid w:val="009203BC"/>
    <w:rsid w:val="00964E4D"/>
    <w:rsid w:val="009C0F73"/>
    <w:rsid w:val="009F34D5"/>
    <w:rsid w:val="00A134CE"/>
    <w:rsid w:val="00A41C64"/>
    <w:rsid w:val="00A85DAE"/>
    <w:rsid w:val="00A91542"/>
    <w:rsid w:val="00AC7513"/>
    <w:rsid w:val="00B2629E"/>
    <w:rsid w:val="00B43476"/>
    <w:rsid w:val="00B631E4"/>
    <w:rsid w:val="00B84DEB"/>
    <w:rsid w:val="00C42A7A"/>
    <w:rsid w:val="00C60C8F"/>
    <w:rsid w:val="00D11ED6"/>
    <w:rsid w:val="00D548B6"/>
    <w:rsid w:val="00D95175"/>
    <w:rsid w:val="00E370E8"/>
    <w:rsid w:val="00E81553"/>
    <w:rsid w:val="00E93C94"/>
    <w:rsid w:val="00EB37B1"/>
    <w:rsid w:val="00EF4229"/>
    <w:rsid w:val="00F9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DD9AB"/>
  <w15:docId w15:val="{F2CAA8BC-6D1C-43A5-83D9-B337F93D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7F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FDB"/>
  </w:style>
  <w:style w:type="paragraph" w:styleId="Pidipagina">
    <w:name w:val="footer"/>
    <w:basedOn w:val="Normale"/>
    <w:link w:val="PidipaginaCarattere"/>
    <w:uiPriority w:val="99"/>
    <w:unhideWhenUsed/>
    <w:rsid w:val="00287F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F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6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E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B37B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203B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43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alseno.pc.it/hom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mune.alseno.pc.it/home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e.alseno@sintrane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FBD-82AC-4D7D-BFC4-CD253A59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Cooperativa Edile Artigiana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Gnocchi</dc:creator>
  <cp:lastModifiedBy>rossana</cp:lastModifiedBy>
  <cp:revision>15</cp:revision>
  <cp:lastPrinted>2017-10-31T13:20:00Z</cp:lastPrinted>
  <dcterms:created xsi:type="dcterms:W3CDTF">2017-12-06T09:36:00Z</dcterms:created>
  <dcterms:modified xsi:type="dcterms:W3CDTF">2026-06-18T09:33:00Z</dcterms:modified>
</cp:coreProperties>
</file>